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9B" w:rsidRPr="0031469B" w:rsidRDefault="0031469B" w:rsidP="003146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31469B">
        <w:rPr>
          <w:rFonts w:ascii="Verdana" w:hAnsi="Verdana"/>
          <w:b/>
          <w:sz w:val="20"/>
          <w:szCs w:val="20"/>
          <w:u w:val="single"/>
        </w:rPr>
        <w:t>Linkliste zur Veröffentlichung auf der BLM-Website</w:t>
      </w:r>
    </w:p>
    <w:p w:rsidR="0031469B" w:rsidRDefault="0031469B" w:rsidP="00A46D23">
      <w:pPr>
        <w:rPr>
          <w:rFonts w:ascii="Verdana" w:hAnsi="Verdana"/>
          <w:b/>
          <w:sz w:val="20"/>
          <w:szCs w:val="20"/>
        </w:rPr>
      </w:pPr>
    </w:p>
    <w:p w:rsidR="0031469B" w:rsidRDefault="00ED1C9B" w:rsidP="00ED1C9B">
      <w:pPr>
        <w:spacing w:line="360" w:lineRule="auto"/>
        <w:rPr>
          <w:rFonts w:ascii="Verdana" w:hAnsi="Verdana"/>
          <w:sz w:val="20"/>
          <w:szCs w:val="20"/>
        </w:rPr>
      </w:pPr>
      <w:r w:rsidRPr="00ED1C9B">
        <w:rPr>
          <w:rFonts w:ascii="Verdana" w:hAnsi="Verdana"/>
          <w:sz w:val="20"/>
          <w:szCs w:val="20"/>
        </w:rPr>
        <w:t>Hintergrund: In einer früheren Programmfassung war ein Vortrag zum Thema „Onlinekonferenzen sicher gestalten“ vorgesehen, der aus organisatorisc</w:t>
      </w:r>
      <w:r>
        <w:rPr>
          <w:rFonts w:ascii="Verdana" w:hAnsi="Verdana"/>
          <w:sz w:val="20"/>
          <w:szCs w:val="20"/>
        </w:rPr>
        <w:t xml:space="preserve">hen Gründen gestrichen wurde. </w:t>
      </w:r>
    </w:p>
    <w:p w:rsidR="0031469B" w:rsidRDefault="00ED1C9B" w:rsidP="00ED1C9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folgenden Links sollen unter der Überschrift „</w:t>
      </w:r>
      <w:r>
        <w:rPr>
          <w:rFonts w:ascii="Verdana" w:hAnsi="Verdana"/>
          <w:b/>
          <w:sz w:val="20"/>
          <w:szCs w:val="20"/>
        </w:rPr>
        <w:t>Sicherheitstipps für Videochats und –</w:t>
      </w:r>
      <w:proofErr w:type="spellStart"/>
      <w:r>
        <w:rPr>
          <w:rFonts w:ascii="Verdana" w:hAnsi="Verdana"/>
          <w:b/>
          <w:sz w:val="20"/>
          <w:szCs w:val="20"/>
        </w:rPr>
        <w:t>konferenzen</w:t>
      </w:r>
      <w:proofErr w:type="spellEnd"/>
      <w:r>
        <w:rPr>
          <w:rFonts w:ascii="Verdana" w:hAnsi="Verdana"/>
          <w:sz w:val="20"/>
          <w:szCs w:val="20"/>
        </w:rPr>
        <w:t xml:space="preserve">“ auf die Veranstaltungsseite gestellt werden. Die Moderatorin soll zu Veranstaltungsbeginn noch einmal ausdrücklich darauf verweisen. </w:t>
      </w:r>
    </w:p>
    <w:p w:rsidR="00ED1C9B" w:rsidRDefault="00ED1C9B" w:rsidP="00ED1C9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Form: Die fettgedruckten Passagen sollen auf der Veranstaltungsseite jeweils als Hyperlink angelegt werden, d. h. </w:t>
      </w:r>
      <w:r w:rsidR="000A4721">
        <w:rPr>
          <w:rFonts w:ascii="Verdana" w:hAnsi="Verdana"/>
          <w:sz w:val="20"/>
          <w:szCs w:val="20"/>
        </w:rPr>
        <w:t xml:space="preserve">man gelangt beispielsweise </w:t>
      </w:r>
      <w:r>
        <w:rPr>
          <w:rFonts w:ascii="Verdana" w:hAnsi="Verdana"/>
          <w:sz w:val="20"/>
          <w:szCs w:val="20"/>
        </w:rPr>
        <w:t xml:space="preserve">durch </w:t>
      </w:r>
      <w:r w:rsidR="000A4721">
        <w:rPr>
          <w:rFonts w:ascii="Verdana" w:hAnsi="Verdana"/>
          <w:sz w:val="20"/>
          <w:szCs w:val="20"/>
        </w:rPr>
        <w:t xml:space="preserve">Klicken auf </w:t>
      </w:r>
      <w:r>
        <w:rPr>
          <w:rFonts w:ascii="Verdana" w:hAnsi="Verdana"/>
          <w:sz w:val="20"/>
          <w:szCs w:val="20"/>
        </w:rPr>
        <w:t>das farblich abgesetzte (bzw. unterstrichene) „</w:t>
      </w:r>
      <w:r w:rsidRPr="00ED1C9B">
        <w:rPr>
          <w:rFonts w:ascii="Verdana" w:hAnsi="Verdana"/>
          <w:sz w:val="20"/>
          <w:szCs w:val="20"/>
        </w:rPr>
        <w:t>Hinweise und Tipps für sichere Videokonferenzen</w:t>
      </w:r>
      <w:r>
        <w:rPr>
          <w:rFonts w:ascii="Verdana" w:hAnsi="Verdana"/>
          <w:sz w:val="20"/>
          <w:szCs w:val="20"/>
        </w:rPr>
        <w:t xml:space="preserve">“ </w:t>
      </w:r>
      <w:r w:rsidR="000A4721">
        <w:rPr>
          <w:rFonts w:ascii="Verdana" w:hAnsi="Verdana"/>
          <w:sz w:val="20"/>
          <w:szCs w:val="20"/>
        </w:rPr>
        <w:t xml:space="preserve">direkt zur entsprechenden Seite. </w:t>
      </w:r>
    </w:p>
    <w:p w:rsidR="00ED1C9B" w:rsidRDefault="00ED1C9B" w:rsidP="00ED1C9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80290" w:rsidRDefault="00480290" w:rsidP="00ED1C9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80290" w:rsidRDefault="0048276F" w:rsidP="0048276F">
      <w:pPr>
        <w:rPr>
          <w:rFonts w:ascii="Verdana" w:hAnsi="Verdana"/>
          <w:sz w:val="20"/>
          <w:szCs w:val="20"/>
        </w:rPr>
      </w:pPr>
      <w:r w:rsidRPr="0048276F">
        <w:rPr>
          <w:rStyle w:val="Hyperlink"/>
          <w:rFonts w:ascii="Verdana" w:hAnsi="Verdana"/>
          <w:b/>
          <w:color w:val="auto"/>
          <w:sz w:val="20"/>
          <w:szCs w:val="20"/>
          <w:u w:val="none"/>
        </w:rPr>
        <w:lastRenderedPageBreak/>
        <w:t xml:space="preserve">Informationen zum sicheren Umgang mit </w:t>
      </w:r>
      <w:r>
        <w:rPr>
          <w:rStyle w:val="Hyperlink"/>
          <w:rFonts w:ascii="Verdana" w:hAnsi="Verdana"/>
          <w:b/>
          <w:color w:val="auto"/>
          <w:sz w:val="20"/>
          <w:szCs w:val="20"/>
          <w:u w:val="none"/>
        </w:rPr>
        <w:t xml:space="preserve">persönlichen </w:t>
      </w:r>
      <w:r w:rsidRPr="0048276F">
        <w:rPr>
          <w:rStyle w:val="Hyperlink"/>
          <w:rFonts w:ascii="Verdana" w:hAnsi="Verdana"/>
          <w:b/>
          <w:color w:val="auto"/>
          <w:sz w:val="20"/>
          <w:szCs w:val="20"/>
          <w:u w:val="none"/>
        </w:rPr>
        <w:t>Daten</w:t>
      </w:r>
      <w:r w:rsidRPr="0048276F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auf der Seite des Bayerischen Landesbeauftragte für den Datenschutz </w:t>
      </w:r>
      <w:hyperlink r:id="rId4" w:history="1">
        <w:r w:rsidRPr="00AA0D1B">
          <w:rPr>
            <w:rStyle w:val="Hyperlink"/>
            <w:rFonts w:ascii="Verdana" w:hAnsi="Verdana"/>
            <w:sz w:val="20"/>
            <w:szCs w:val="20"/>
          </w:rPr>
          <w:t>https://www.datenschutz-bayern.de/</w:t>
        </w:r>
      </w:hyperlink>
    </w:p>
    <w:p w:rsidR="0048276F" w:rsidRPr="0048276F" w:rsidRDefault="0048276F" w:rsidP="0048276F">
      <w:pPr>
        <w:rPr>
          <w:rFonts w:ascii="Verdana" w:hAnsi="Verdana"/>
          <w:sz w:val="20"/>
          <w:szCs w:val="20"/>
        </w:rPr>
      </w:pPr>
    </w:p>
    <w:p w:rsidR="00A46D23" w:rsidRPr="00A46D23" w:rsidRDefault="00A46D23" w:rsidP="00A46D23">
      <w:pPr>
        <w:rPr>
          <w:rFonts w:ascii="Verdana" w:hAnsi="Verdana"/>
          <w:sz w:val="20"/>
          <w:szCs w:val="20"/>
        </w:rPr>
      </w:pPr>
      <w:r w:rsidRPr="00A46D23">
        <w:rPr>
          <w:rFonts w:ascii="Verdana" w:hAnsi="Verdana"/>
          <w:b/>
          <w:sz w:val="20"/>
          <w:szCs w:val="20"/>
        </w:rPr>
        <w:t xml:space="preserve">Tipps für </w:t>
      </w:r>
      <w:r w:rsidR="00AC58F0">
        <w:rPr>
          <w:rFonts w:ascii="Verdana" w:hAnsi="Verdana"/>
          <w:b/>
          <w:sz w:val="20"/>
          <w:szCs w:val="20"/>
        </w:rPr>
        <w:t>sicheres Lernen und Kommunizieren</w:t>
      </w:r>
      <w:r>
        <w:rPr>
          <w:rFonts w:ascii="Verdana" w:hAnsi="Verdana"/>
          <w:sz w:val="20"/>
          <w:szCs w:val="20"/>
        </w:rPr>
        <w:t xml:space="preserve"> der ALP Dillingen</w:t>
      </w:r>
    </w:p>
    <w:p w:rsidR="0031469B" w:rsidRPr="00292714" w:rsidRDefault="00E66CA5" w:rsidP="00A46D23">
      <w:pPr>
        <w:rPr>
          <w:rFonts w:ascii="Verdana" w:hAnsi="Verdana"/>
          <w:sz w:val="20"/>
          <w:szCs w:val="20"/>
        </w:rPr>
      </w:pPr>
      <w:hyperlink r:id="rId5" w:history="1">
        <w:r w:rsidR="00292714" w:rsidRPr="00292714">
          <w:rPr>
            <w:rStyle w:val="Hyperlink"/>
            <w:rFonts w:ascii="Verdana" w:hAnsi="Verdana"/>
            <w:sz w:val="20"/>
            <w:szCs w:val="20"/>
          </w:rPr>
          <w:t>https://alp.dillingen.de/aktuelle-unterstuetzungsangebote/sicheres-lernen-und-kommunizieren-im-distanzunterricht/</w:t>
        </w:r>
      </w:hyperlink>
      <w:r w:rsidR="00292714" w:rsidRPr="00292714">
        <w:rPr>
          <w:rFonts w:ascii="Verdana" w:hAnsi="Verdana"/>
          <w:sz w:val="20"/>
          <w:szCs w:val="20"/>
        </w:rPr>
        <w:t xml:space="preserve"> </w:t>
      </w:r>
    </w:p>
    <w:p w:rsidR="00292714" w:rsidRDefault="00292714" w:rsidP="00A46D23">
      <w:pPr>
        <w:rPr>
          <w:rFonts w:ascii="Verdana" w:hAnsi="Verdana"/>
          <w:sz w:val="20"/>
          <w:szCs w:val="20"/>
        </w:rPr>
      </w:pPr>
    </w:p>
    <w:p w:rsidR="00AC58F0" w:rsidRDefault="00AC58F0" w:rsidP="00AC58F0">
      <w:pPr>
        <w:rPr>
          <w:rFonts w:ascii="Verdana" w:hAnsi="Verdana"/>
          <w:sz w:val="20"/>
          <w:szCs w:val="20"/>
        </w:rPr>
      </w:pPr>
      <w:r w:rsidRPr="00BB250C">
        <w:rPr>
          <w:rFonts w:ascii="Verdana" w:hAnsi="Verdana"/>
          <w:b/>
          <w:sz w:val="20"/>
          <w:szCs w:val="20"/>
        </w:rPr>
        <w:t>Hinweise zum Einsatz von Videokonferenzsystemen</w:t>
      </w:r>
      <w:r>
        <w:rPr>
          <w:rFonts w:ascii="Verdana" w:hAnsi="Verdana"/>
          <w:sz w:val="20"/>
          <w:szCs w:val="20"/>
        </w:rPr>
        <w:t xml:space="preserve"> des Bayerischen Staatsministeriums für Unterricht und Kultus</w:t>
      </w:r>
    </w:p>
    <w:p w:rsidR="00A46D23" w:rsidRDefault="00E66CA5" w:rsidP="00A46D23">
      <w:pPr>
        <w:rPr>
          <w:rFonts w:ascii="Verdana" w:hAnsi="Verdana"/>
          <w:sz w:val="20"/>
          <w:szCs w:val="20"/>
        </w:rPr>
      </w:pPr>
      <w:hyperlink r:id="rId6" w:history="1">
        <w:r w:rsidR="00A46D23" w:rsidRPr="0004171A">
          <w:rPr>
            <w:rStyle w:val="Hyperlink"/>
            <w:rFonts w:ascii="Verdana" w:hAnsi="Verdana"/>
            <w:sz w:val="20"/>
            <w:szCs w:val="20"/>
          </w:rPr>
          <w:t>https://www.mebis.bayern.de/wp-content/uploads/sites/2/2020/05/StMUK_Videokonferenzsysteme_Nutzungshinweise-f%C3%BCr-Schulen_200512.pdf</w:t>
        </w:r>
      </w:hyperlink>
    </w:p>
    <w:p w:rsidR="00AC58F0" w:rsidRDefault="00AC58F0" w:rsidP="00AC58F0">
      <w:pPr>
        <w:rPr>
          <w:rFonts w:ascii="Verdana" w:hAnsi="Verdana"/>
          <w:b/>
          <w:sz w:val="20"/>
          <w:szCs w:val="20"/>
        </w:rPr>
      </w:pPr>
    </w:p>
    <w:p w:rsidR="00AC58F0" w:rsidRDefault="00AC58F0" w:rsidP="00AC58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Empfehlungen zum sicheren Unterrichten per Videokonferenz </w:t>
      </w:r>
      <w:r w:rsidRPr="00AC58F0">
        <w:rPr>
          <w:rFonts w:ascii="Verdana" w:hAnsi="Verdana"/>
          <w:sz w:val="20"/>
          <w:szCs w:val="20"/>
        </w:rPr>
        <w:t xml:space="preserve">des Bundesamts für Sicherheit in der Informationstechnik </w:t>
      </w:r>
    </w:p>
    <w:p w:rsidR="00AC58F0" w:rsidRPr="00AC58F0" w:rsidRDefault="00E66CA5" w:rsidP="00AC58F0">
      <w:pPr>
        <w:rPr>
          <w:rFonts w:ascii="Verdana" w:hAnsi="Verdana"/>
          <w:sz w:val="20"/>
          <w:szCs w:val="20"/>
        </w:rPr>
      </w:pPr>
      <w:hyperlink r:id="rId7" w:history="1">
        <w:r w:rsidR="00AC58F0" w:rsidRPr="00AC63D0">
          <w:rPr>
            <w:rStyle w:val="Hyperlink"/>
            <w:rFonts w:ascii="Verdana" w:hAnsi="Verdana"/>
            <w:sz w:val="20"/>
            <w:szCs w:val="20"/>
          </w:rPr>
          <w:t>https://www.bsi.bund.de/DE/Themen/Verbraucherinnen-und-Verbraucher/Informationen-und-Empfehlungen/Sicher-im-digitalen-Schulalltag/Per-Videokonferenz-unterrichten/videokonferenzen-unterricht_node.html</w:t>
        </w:r>
      </w:hyperlink>
      <w:r w:rsidR="00AC58F0">
        <w:rPr>
          <w:rFonts w:ascii="Verdana" w:hAnsi="Verdana"/>
          <w:sz w:val="20"/>
          <w:szCs w:val="20"/>
        </w:rPr>
        <w:t xml:space="preserve"> </w:t>
      </w:r>
    </w:p>
    <w:p w:rsidR="00A46D23" w:rsidRDefault="00A46D23" w:rsidP="00A46D23">
      <w:pPr>
        <w:rPr>
          <w:rFonts w:ascii="Verdana" w:hAnsi="Verdana"/>
          <w:sz w:val="20"/>
          <w:szCs w:val="20"/>
        </w:rPr>
      </w:pPr>
    </w:p>
    <w:p w:rsidR="00A46D23" w:rsidRPr="00A46D23" w:rsidRDefault="00A46D23" w:rsidP="00A46D23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2B2711">
        <w:rPr>
          <w:rFonts w:ascii="Verdana" w:hAnsi="Verdana"/>
          <w:b/>
          <w:sz w:val="20"/>
          <w:szCs w:val="20"/>
        </w:rPr>
        <w:t>Regeln für den Videochat</w:t>
      </w:r>
      <w:r>
        <w:rPr>
          <w:rFonts w:ascii="Verdana" w:hAnsi="Verdana"/>
          <w:b/>
          <w:sz w:val="20"/>
          <w:szCs w:val="20"/>
        </w:rPr>
        <w:t xml:space="preserve"> </w:t>
      </w:r>
      <w:r w:rsidR="00E37FEF" w:rsidRPr="00E37FEF">
        <w:rPr>
          <w:rFonts w:ascii="Verdana" w:hAnsi="Verdana"/>
          <w:sz w:val="20"/>
          <w:szCs w:val="20"/>
        </w:rPr>
        <w:t>und eine</w:t>
      </w:r>
      <w:r w:rsidR="00E37FEF">
        <w:rPr>
          <w:rFonts w:ascii="Verdana" w:hAnsi="Verdana"/>
          <w:b/>
          <w:sz w:val="20"/>
          <w:szCs w:val="20"/>
        </w:rPr>
        <w:t xml:space="preserve"> Checkliste </w:t>
      </w:r>
      <w:r>
        <w:rPr>
          <w:rFonts w:ascii="Verdana" w:hAnsi="Verdana"/>
          <w:sz w:val="20"/>
          <w:szCs w:val="20"/>
        </w:rPr>
        <w:t xml:space="preserve">der </w:t>
      </w:r>
      <w:r w:rsidRPr="00A46D23">
        <w:rPr>
          <w:rFonts w:ascii="Verdana" w:hAnsi="Verdana"/>
          <w:sz w:val="20"/>
          <w:szCs w:val="20"/>
        </w:rPr>
        <w:t xml:space="preserve">der EU-Initiative </w:t>
      </w:r>
      <w:proofErr w:type="spellStart"/>
      <w:r w:rsidRPr="00A46D23">
        <w:rPr>
          <w:rFonts w:ascii="Verdana" w:hAnsi="Verdana"/>
          <w:sz w:val="20"/>
          <w:szCs w:val="20"/>
        </w:rPr>
        <w:t>klicksafe</w:t>
      </w:r>
      <w:proofErr w:type="spellEnd"/>
    </w:p>
    <w:p w:rsidR="00A46D23" w:rsidRDefault="00E66CA5" w:rsidP="00A46D23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hyperlink r:id="rId8" w:history="1">
        <w:r w:rsidR="00A46D23" w:rsidRPr="0004171A">
          <w:rPr>
            <w:rStyle w:val="Hyperlink"/>
            <w:rFonts w:ascii="Verdana" w:hAnsi="Verdana"/>
            <w:sz w:val="20"/>
            <w:szCs w:val="20"/>
          </w:rPr>
          <w:t>https://www.klicksafe.de/service/aktuelles/news/unsere-regeln-fuer-den-videochat</w:t>
        </w:r>
      </w:hyperlink>
      <w:r w:rsidR="00A46D23">
        <w:rPr>
          <w:rFonts w:ascii="Verdana" w:hAnsi="Verdana"/>
          <w:sz w:val="20"/>
          <w:szCs w:val="20"/>
        </w:rPr>
        <w:t xml:space="preserve"> </w:t>
      </w:r>
    </w:p>
    <w:p w:rsidR="00A46D23" w:rsidRDefault="00E66CA5" w:rsidP="00A46D23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hyperlink r:id="rId9" w:history="1">
        <w:r w:rsidR="00E37FEF" w:rsidRPr="0004171A">
          <w:rPr>
            <w:rStyle w:val="Hyperlink"/>
            <w:rFonts w:ascii="Verdana" w:hAnsi="Verdana"/>
            <w:sz w:val="20"/>
            <w:szCs w:val="20"/>
          </w:rPr>
          <w:t>https://www.klicksafe.de/fileadmin/media/documents/pdf/klicksafe_Materialien/Lehrer_Allgemein/Checkliste_klicksafe_VideochatSchule.pdf</w:t>
        </w:r>
      </w:hyperlink>
    </w:p>
    <w:p w:rsidR="00E37FEF" w:rsidRDefault="00E37FEF" w:rsidP="00A46D23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A46D23" w:rsidRDefault="00A46D23" w:rsidP="00A46D23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E37FEF">
        <w:rPr>
          <w:rFonts w:ascii="Verdana" w:hAnsi="Verdana"/>
          <w:b/>
          <w:sz w:val="20"/>
          <w:szCs w:val="20"/>
        </w:rPr>
        <w:t>Informationen zu Videochats</w:t>
      </w:r>
      <w:r>
        <w:rPr>
          <w:rFonts w:ascii="Verdana" w:hAnsi="Verdana"/>
          <w:sz w:val="20"/>
          <w:szCs w:val="20"/>
        </w:rPr>
        <w:t xml:space="preserve"> des Medienratgebers </w:t>
      </w:r>
      <w:r w:rsidRPr="00A46D23">
        <w:rPr>
          <w:rFonts w:ascii="Verdana" w:hAnsi="Verdana"/>
          <w:sz w:val="20"/>
          <w:szCs w:val="20"/>
        </w:rPr>
        <w:t>SCHAU HIN!</w:t>
      </w:r>
    </w:p>
    <w:p w:rsidR="0031469B" w:rsidRDefault="00E66CA5">
      <w:pPr>
        <w:rPr>
          <w:rFonts w:ascii="Verdana" w:hAnsi="Verdana"/>
          <w:sz w:val="20"/>
          <w:szCs w:val="20"/>
        </w:rPr>
      </w:pPr>
      <w:hyperlink r:id="rId10" w:history="1">
        <w:r w:rsidR="00E37FEF" w:rsidRPr="0004171A">
          <w:rPr>
            <w:rStyle w:val="Hyperlink"/>
            <w:rFonts w:ascii="Verdana" w:hAnsi="Verdana"/>
            <w:sz w:val="20"/>
            <w:szCs w:val="20"/>
          </w:rPr>
          <w:t>https://www.schau-hin.info/grundlagen/zoom-houseparty-und-co-wie-sicher-sind-videochat-angebote</w:t>
        </w:r>
      </w:hyperlink>
      <w:bookmarkStart w:id="0" w:name="_GoBack"/>
      <w:bookmarkEnd w:id="0"/>
    </w:p>
    <w:sectPr w:rsidR="00314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3F"/>
    <w:rsid w:val="00020FA6"/>
    <w:rsid w:val="000A4721"/>
    <w:rsid w:val="000E3E17"/>
    <w:rsid w:val="0011535D"/>
    <w:rsid w:val="00292714"/>
    <w:rsid w:val="0031469B"/>
    <w:rsid w:val="003F3FDC"/>
    <w:rsid w:val="0047113F"/>
    <w:rsid w:val="00480290"/>
    <w:rsid w:val="0048276F"/>
    <w:rsid w:val="004B0DFA"/>
    <w:rsid w:val="0093520C"/>
    <w:rsid w:val="00A46D23"/>
    <w:rsid w:val="00AC58F0"/>
    <w:rsid w:val="00BB250C"/>
    <w:rsid w:val="00DE2D81"/>
    <w:rsid w:val="00E358CA"/>
    <w:rsid w:val="00E37FEF"/>
    <w:rsid w:val="00E66CA5"/>
    <w:rsid w:val="00ED1C9B"/>
    <w:rsid w:val="00F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E307-A50D-4A86-9245-495E0AB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6D2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7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cksafe.de/service/aktuelles/news/unsere-regeln-fuer-den-videoch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si.bund.de/DE/Themen/Verbraucherinnen-und-Verbraucher/Informationen-und-Empfehlungen/Sicher-im-digitalen-Schulalltag/Per-Videokonferenz-unterrichten/videokonferenzen-unterricht_nod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bis.bayern.de/wp-content/uploads/sites/2/2020/05/StMUK_Videokonferenzsysteme_Nutzungshinweise-f%C3%BCr-Schulen_20051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p.dillingen.de/aktuelle-unterstuetzungsangebote/sicheres-lernen-und-kommunizieren-im-distanzunterricht/" TargetMode="External"/><Relationship Id="rId10" Type="http://schemas.openxmlformats.org/officeDocument/2006/relationships/hyperlink" Target="https://www.schau-hin.info/grundlagen/zoom-houseparty-und-co-wie-sicher-sind-videochat-angebote" TargetMode="External"/><Relationship Id="rId4" Type="http://schemas.openxmlformats.org/officeDocument/2006/relationships/hyperlink" Target="https://www.datenschutz-bayern.de/" TargetMode="External"/><Relationship Id="rId9" Type="http://schemas.openxmlformats.org/officeDocument/2006/relationships/hyperlink" Target="https://www.klicksafe.de/fileadmin/media/documents/pdf/klicksafe_Materialien/Lehrer_Allgemein/Checkliste_klicksafe_VideochatSchule.pdf" TargetMode="External"/></Relationships>
</file>

<file path=word/theme/theme1.xml><?xml version="1.0" encoding="utf-8"?>
<a:theme xmlns:a="http://schemas.openxmlformats.org/drawingml/2006/main" name="Office">
  <a:themeElements>
    <a:clrScheme name="BLM-Farben">
      <a:dk1>
        <a:sysClr val="windowText" lastClr="000000"/>
      </a:dk1>
      <a:lt1>
        <a:sysClr val="window" lastClr="FFFFFF"/>
      </a:lt1>
      <a:dk2>
        <a:srgbClr val="B9481C"/>
      </a:dk2>
      <a:lt2>
        <a:srgbClr val="E76111"/>
      </a:lt2>
      <a:accent1>
        <a:srgbClr val="1EA4D9"/>
      </a:accent1>
      <a:accent2>
        <a:srgbClr val="084190"/>
      </a:accent2>
      <a:accent3>
        <a:srgbClr val="E1037E"/>
      </a:accent3>
      <a:accent4>
        <a:srgbClr val="B90765"/>
      </a:accent4>
      <a:accent5>
        <a:srgbClr val="93BE0F"/>
      </a:accent5>
      <a:accent6>
        <a:srgbClr val="689B2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BLM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 Dominik</dc:creator>
  <cp:keywords/>
  <dc:description/>
  <cp:lastModifiedBy>Nagel Tanja</cp:lastModifiedBy>
  <cp:revision>2</cp:revision>
  <dcterms:created xsi:type="dcterms:W3CDTF">2021-07-01T13:40:00Z</dcterms:created>
  <dcterms:modified xsi:type="dcterms:W3CDTF">2021-07-01T13:40:00Z</dcterms:modified>
</cp:coreProperties>
</file>